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5929C" w14:textId="77777777" w:rsidR="0099719A" w:rsidRPr="0099719A" w:rsidRDefault="0099719A" w:rsidP="0099719A">
      <w:pPr>
        <w:shd w:val="clear" w:color="auto" w:fill="FFFFFF"/>
        <w:spacing w:after="192"/>
        <w:textAlignment w:val="top"/>
        <w:rPr>
          <w:rFonts w:ascii="Arial" w:eastAsia="Times New Roman" w:hAnsi="Arial" w:cs="Arial"/>
          <w:b/>
          <w:color w:val="333333"/>
          <w:sz w:val="23"/>
          <w:szCs w:val="23"/>
          <w:lang w:eastAsia="en-GB"/>
        </w:rPr>
      </w:pPr>
      <w:r w:rsidRPr="0099719A">
        <w:rPr>
          <w:rFonts w:ascii="Arial" w:eastAsia="Times New Roman" w:hAnsi="Arial" w:cs="Arial"/>
          <w:b/>
          <w:color w:val="333333"/>
          <w:sz w:val="23"/>
          <w:szCs w:val="23"/>
          <w:lang w:eastAsia="en-GB"/>
        </w:rPr>
        <w:t>Salaried GP required in Central Slough (SL1) at 16,000 patient list size practice.  MDT team including Clinical Pharmacist’s, ANP’s</w:t>
      </w:r>
      <w:r>
        <w:rPr>
          <w:rFonts w:ascii="Arial" w:eastAsia="Times New Roman" w:hAnsi="Arial" w:cs="Arial"/>
          <w:b/>
          <w:color w:val="333333"/>
          <w:sz w:val="23"/>
          <w:szCs w:val="23"/>
          <w:lang w:eastAsia="en-GB"/>
        </w:rPr>
        <w:t xml:space="preserve"> and Social Prescriber. </w:t>
      </w:r>
    </w:p>
    <w:p w14:paraId="2AA64AE2" w14:textId="77777777" w:rsidR="0099719A" w:rsidRDefault="0099719A" w:rsidP="0099719A">
      <w:pPr>
        <w:shd w:val="clear" w:color="auto" w:fill="FFFFFF"/>
        <w:spacing w:after="19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99719A">
        <w:rPr>
          <w:rFonts w:ascii="Arial" w:eastAsia="Times New Roman" w:hAnsi="Arial" w:cs="Arial"/>
          <w:b/>
          <w:color w:val="333333"/>
          <w:sz w:val="23"/>
          <w:szCs w:val="23"/>
          <w:lang w:eastAsia="en-GB"/>
        </w:rPr>
        <w:t>Herschel Medical Centre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is a growing practice of 16,000 patients situated in central Slough. The practice is a large modern,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purpose built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facility with on-site parking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, five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minutes’ walk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from Slough train station with numerous 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local amenities.</w:t>
      </w:r>
    </w:p>
    <w:p w14:paraId="48937C45" w14:textId="77777777" w:rsidR="0099719A" w:rsidRDefault="0099719A" w:rsidP="0099719A">
      <w:pPr>
        <w:shd w:val="clear" w:color="auto" w:fill="FFFFFF"/>
        <w:spacing w:after="19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The practice is seeking an ambitious GP to 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join our diverse and progressive medical centre.</w:t>
      </w:r>
    </w:p>
    <w:p w14:paraId="5D13376F" w14:textId="77777777" w:rsidR="0099719A" w:rsidRPr="0099719A" w:rsidRDefault="0099719A" w:rsidP="0099719A">
      <w:pPr>
        <w:shd w:val="clear" w:color="auto" w:fill="FFFFFF"/>
        <w:spacing w:after="19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99719A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>The Role</w:t>
      </w:r>
    </w:p>
    <w:p w14:paraId="45428B65" w14:textId="77777777" w:rsidR="0099719A" w:rsidRPr="0099719A" w:rsidRDefault="0099719A" w:rsidP="009971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600" w:firstLine="60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Salaried GP</w:t>
      </w:r>
    </w:p>
    <w:p w14:paraId="24EA7503" w14:textId="77777777" w:rsidR="0099719A" w:rsidRDefault="001576D8" w:rsidP="009971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600" w:firstLine="60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Potential earnings </w:t>
      </w:r>
      <w:r w:rsid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£100k + per annum</w:t>
      </w:r>
    </w:p>
    <w:p w14:paraId="5197CD54" w14:textId="77777777" w:rsidR="0099719A" w:rsidRPr="0099719A" w:rsidRDefault="0099719A" w:rsidP="009971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600" w:firstLine="60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Number of sessions negotiable</w:t>
      </w:r>
    </w:p>
    <w:p w14:paraId="47ACF62B" w14:textId="77777777" w:rsidR="0099719A" w:rsidRPr="0099719A" w:rsidRDefault="0099719A" w:rsidP="009971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709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On site 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Clinical Pharmacist Team</w:t>
      </w: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handli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ng all scripts and queries with supporting administration team.</w:t>
      </w:r>
    </w:p>
    <w:p w14:paraId="516CA39D" w14:textId="77777777" w:rsidR="0099719A" w:rsidRPr="0099719A" w:rsidRDefault="001576D8" w:rsidP="009971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600" w:firstLine="60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ANP’s / </w:t>
      </w:r>
      <w:r w:rsid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Clinical Pharmacist’s supporting minor illness clinics. </w:t>
      </w:r>
    </w:p>
    <w:p w14:paraId="4FCDAFA0" w14:textId="77777777" w:rsidR="0099719A" w:rsidRPr="0099719A" w:rsidRDefault="0099719A" w:rsidP="009971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709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Minim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al admin with the support of</w:t>
      </w: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in-house 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documen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tation management system.</w:t>
      </w:r>
    </w:p>
    <w:p w14:paraId="20D7750E" w14:textId="77777777" w:rsidR="0099719A" w:rsidRDefault="001576D8" w:rsidP="009971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600" w:firstLine="60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Telephone / </w:t>
      </w:r>
      <w:r w:rsid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Video Consultations.</w:t>
      </w:r>
    </w:p>
    <w:p w14:paraId="04B24B18" w14:textId="77777777" w:rsidR="0099719A" w:rsidRDefault="0099719A" w:rsidP="009971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600" w:firstLine="60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eConsult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</w:t>
      </w:r>
    </w:p>
    <w:p w14:paraId="46F78341" w14:textId="77777777" w:rsidR="0099719A" w:rsidRPr="0099719A" w:rsidRDefault="0099719A" w:rsidP="009971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600" w:firstLine="60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EMIS Web</w:t>
      </w:r>
    </w:p>
    <w:p w14:paraId="20731C8C" w14:textId="77777777" w:rsidR="0099719A" w:rsidRPr="001576D8" w:rsidRDefault="001576D8" w:rsidP="0099719A">
      <w:pPr>
        <w:shd w:val="clear" w:color="auto" w:fill="FFFFFF"/>
        <w:spacing w:after="192"/>
        <w:textAlignment w:val="top"/>
        <w:rPr>
          <w:rFonts w:ascii="Arial" w:eastAsia="Times New Roman" w:hAnsi="Arial" w:cs="Arial"/>
          <w:b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en-GB"/>
        </w:rPr>
        <w:t>F</w:t>
      </w:r>
      <w:r w:rsidR="0099719A" w:rsidRPr="001576D8">
        <w:rPr>
          <w:rFonts w:ascii="Arial" w:eastAsia="Times New Roman" w:hAnsi="Arial" w:cs="Arial"/>
          <w:b/>
          <w:color w:val="333333"/>
          <w:sz w:val="23"/>
          <w:szCs w:val="23"/>
          <w:lang w:eastAsia="en-GB"/>
        </w:rPr>
        <w:t>antastic package on offer including: </w:t>
      </w:r>
    </w:p>
    <w:p w14:paraId="7B1AE8B8" w14:textId="77777777" w:rsidR="0099719A" w:rsidRPr="0099719A" w:rsidRDefault="0099719A" w:rsidP="009971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C</w:t>
      </w: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ompetitive remuneration </w:t>
      </w:r>
    </w:p>
    <w:p w14:paraId="525ECE15" w14:textId="77777777" w:rsidR="0099719A" w:rsidRPr="0099719A" w:rsidRDefault="0099719A" w:rsidP="009971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Fantastic working environment with outstanding </w:t>
      </w:r>
      <w:r w:rsidR="00B25EF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support</w:t>
      </w:r>
    </w:p>
    <w:p w14:paraId="1A14E38F" w14:textId="77777777" w:rsidR="0099719A" w:rsidRPr="0099719A" w:rsidRDefault="0099719A" w:rsidP="009971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 w:hanging="709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Opportunities for portfolio diversification including 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triage, teaching, education, digital </w:t>
      </w: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remote consultation</w:t>
      </w:r>
    </w:p>
    <w:p w14:paraId="2E6A95F4" w14:textId="77777777" w:rsidR="0099719A" w:rsidRPr="0099719A" w:rsidRDefault="001576D8" w:rsidP="009971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6</w:t>
      </w:r>
      <w:r w:rsidR="0099719A"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weeks annual leave &amp; one-week study leave pro rata</w:t>
      </w:r>
    </w:p>
    <w:p w14:paraId="4A078389" w14:textId="77777777" w:rsidR="0099719A" w:rsidRPr="0099719A" w:rsidRDefault="0099719A" w:rsidP="009971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Opportunity to de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velop </w:t>
      </w:r>
    </w:p>
    <w:p w14:paraId="1D4E0D11" w14:textId="77777777" w:rsidR="0099719A" w:rsidRPr="0099719A" w:rsidRDefault="0099719A" w:rsidP="009971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600" w:firstLine="60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Active practice social calendar</w:t>
      </w:r>
    </w:p>
    <w:p w14:paraId="56580709" w14:textId="77777777" w:rsidR="0099719A" w:rsidRPr="0099719A" w:rsidRDefault="0099719A" w:rsidP="009971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600" w:firstLine="600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Regular in-house cli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nical </w:t>
      </w:r>
      <w:r w:rsidR="00B25EF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educational sessions</w:t>
      </w:r>
    </w:p>
    <w:p w14:paraId="0A12D783" w14:textId="77777777" w:rsidR="0099719A" w:rsidRPr="0099719A" w:rsidRDefault="0099719A" w:rsidP="0099719A">
      <w:pPr>
        <w:shd w:val="clear" w:color="auto" w:fill="FFFFFF"/>
        <w:spacing w:after="19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If you feel that you </w:t>
      </w:r>
      <w:r w:rsidR="00B25EF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are suited to this position,</w:t>
      </w: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please </w:t>
      </w:r>
      <w:r w:rsidR="001576D8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contact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the Practice Manager via</w:t>
      </w:r>
      <w:r w:rsidRPr="0099719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>kelly.barrow@nhs.net</w:t>
      </w:r>
    </w:p>
    <w:p w14:paraId="0FE27E01" w14:textId="77777777" w:rsidR="005068B8" w:rsidRDefault="0099719A" w:rsidP="0099719A">
      <w:pPr>
        <w:shd w:val="clear" w:color="auto" w:fill="FFFFFF"/>
        <w:spacing w:after="19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To find out more </w:t>
      </w:r>
      <w:r w:rsidR="00B25EFA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about Herschel Medical Centre, 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visit </w:t>
      </w:r>
      <w:hyperlink r:id="rId5" w:history="1">
        <w:r w:rsidRPr="00573AD2">
          <w:rPr>
            <w:rStyle w:val="Hyperlink"/>
            <w:rFonts w:ascii="Arial" w:eastAsia="Times New Roman" w:hAnsi="Arial" w:cs="Arial"/>
            <w:sz w:val="23"/>
            <w:szCs w:val="23"/>
            <w:lang w:eastAsia="en-GB"/>
          </w:rPr>
          <w:t>https://www.herschelmedicalcentre.co.uk/</w:t>
        </w:r>
      </w:hyperlink>
    </w:p>
    <w:p w14:paraId="7F08B5CA" w14:textId="77777777" w:rsidR="0099719A" w:rsidRPr="0099719A" w:rsidRDefault="0099719A" w:rsidP="0099719A">
      <w:pPr>
        <w:shd w:val="clear" w:color="auto" w:fill="FFFFFF"/>
        <w:spacing w:after="19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</w:p>
    <w:sectPr w:rsidR="0099719A" w:rsidRPr="00997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8D9"/>
    <w:multiLevelType w:val="multilevel"/>
    <w:tmpl w:val="2E62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05BB4"/>
    <w:multiLevelType w:val="multilevel"/>
    <w:tmpl w:val="C1F8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9A"/>
    <w:rsid w:val="001576D8"/>
    <w:rsid w:val="00385AC9"/>
    <w:rsid w:val="00455084"/>
    <w:rsid w:val="005068B8"/>
    <w:rsid w:val="0094277A"/>
    <w:rsid w:val="0099719A"/>
    <w:rsid w:val="00B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F9B9"/>
  <w15:docId w15:val="{A2B5D843-5369-4FDA-8D83-F7AB841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19A"/>
    <w:rPr>
      <w:strike w:val="0"/>
      <w:dstrike w:val="0"/>
      <w:color w:val="002B5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99719A"/>
    <w:rPr>
      <w:i/>
      <w:iCs/>
    </w:rPr>
  </w:style>
  <w:style w:type="character" w:styleId="Strong">
    <w:name w:val="Strong"/>
    <w:basedOn w:val="DefaultParagraphFont"/>
    <w:uiPriority w:val="22"/>
    <w:qFormat/>
    <w:rsid w:val="009971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719A"/>
    <w:pPr>
      <w:spacing w:after="192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29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609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3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rschelmedicalcentre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SAVAGE, Charmaine (FRIMLEY HEALTH NHS FOUNDATION TRUST)</cp:lastModifiedBy>
  <cp:revision>2</cp:revision>
  <dcterms:created xsi:type="dcterms:W3CDTF">2021-08-02T17:09:00Z</dcterms:created>
  <dcterms:modified xsi:type="dcterms:W3CDTF">2021-08-02T17:09:00Z</dcterms:modified>
</cp:coreProperties>
</file>